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50" w:rsidRDefault="00177B50" w:rsidP="00177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Ефимова, АННОО Православная гимназия,</w:t>
      </w:r>
    </w:p>
    <w:p w:rsidR="00177B50" w:rsidRPr="00177B50" w:rsidRDefault="00177B50" w:rsidP="00177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Сергиев Посад</w:t>
      </w:r>
    </w:p>
    <w:p w:rsidR="00707327" w:rsidRPr="00177B50" w:rsidRDefault="00177B50" w:rsidP="0017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50">
        <w:rPr>
          <w:rFonts w:ascii="Times New Roman" w:hAnsi="Times New Roman" w:cs="Times New Roman"/>
          <w:b/>
          <w:sz w:val="28"/>
          <w:szCs w:val="28"/>
        </w:rPr>
        <w:t>Цели и методика рефлексии в практике обучения</w:t>
      </w:r>
    </w:p>
    <w:p w:rsid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Без рефлексии нет учения. Человек, повторяющий деятельность, заданную в образце сто раз, вполне может ничему не научиться. Цели рефлексии — вспомнить, выявить и осознать основные компоненты деятельности: ее смысл, типы, способы, проблемы, пути их решения, полученные результаты и т.п. Освоение происходит только тогда, когда в дело включается направляемая рефлексия, за счет которой и выделяются сами схемы деятельности — способы решения практических задач.</w:t>
      </w:r>
    </w:p>
    <w:p w:rsid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Проблема организации и корректировки образовательной деятельности связана с успешностью ее осмысления. Традиционная педагогика не требует осмысления происходящего ни от учителя, ни от учеников, в ней нет места рефлексивным видам деятельности. Вместо этого применяется закрепление или обобщение полученных знаний. Педагогу чаще всего предлагается набор готовых средств для организации процесса усвоения знаний на каждом этапе. Личностно-ориентированное обучение предлагает решать проблему постановки целей обучения, разработки учебного плана, конструирования системы занятий, форм рефлексии и оценки.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Рефлексия (от лат. </w:t>
      </w:r>
      <w:proofErr w:type="spellStart"/>
      <w:r w:rsidRPr="00177B50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177B50">
        <w:rPr>
          <w:rFonts w:ascii="Times New Roman" w:hAnsi="Times New Roman" w:cs="Times New Roman"/>
          <w:sz w:val="28"/>
          <w:szCs w:val="28"/>
        </w:rPr>
        <w:t xml:space="preserve"> — обращение назад) — процесс самопознания субъектом внутренних психических актов и состояний.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Цели рефлексии — вспомнить, выявить и осознать основные компоненты деятельности: ее смысл, типы, способы, проблемы, пути их решения, полученные результаты и т.п. Без понимания способов своего учения, механизмов познания учащиеся не смогут присвоить тех знаний, которые они добыли.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Рефлексия помогает обучающимся сформулировать получаемые результаты, переопределить цели дальнейшей работы, скорректировать свой образовательный путь. Если физические органы чувств для человека являются источником его внешнего опыта, то рефлексия — это источник внутреннего опыта, способ самопознания и необходимый инструмент мышления.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Без рефлексии нет учения. Человек, повторяющий деятельность, заданную в образце сто раз, вполне может ничему не научиться. Тот, кто </w:t>
      </w:r>
      <w:r w:rsidRPr="00177B50">
        <w:rPr>
          <w:rFonts w:ascii="Times New Roman" w:hAnsi="Times New Roman" w:cs="Times New Roman"/>
          <w:sz w:val="28"/>
          <w:szCs w:val="28"/>
        </w:rPr>
        <w:lastRenderedPageBreak/>
        <w:t>повторяет — не учится. Освоение происходит только тогда, когда в дело включается направляемая рефлексия, за счет которой и выделяются сами схемы деятельности — способы решения практических задач или рассуждения. Усвоение выступает как прямой продукт такого рефлексивного процесса. Образовательная деятельность представляет собой «челночное» движение чередующихся деятельностей — предметной и рефлексивной.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Особенно актуальна рефлексия для дистанционных форм обучения, когда преподаватель и обучающийся разделены пространством.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Рефлексия подразумевает исследование уже осуществленной деятельности с целью фиксации ее результатов и повышения в дальнейшем ее эффективности. По итогам рефлексии можно не только обдумывать будущую деятельность, но и выстраивать ее реалистичную структурную основу, напрямую вытекающую из особенностей деятельности предыдущей.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Методика организации рефлексии обучающегося может включать в себя следующие этапы: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Остановка предметной (</w:t>
      </w:r>
      <w:proofErr w:type="spellStart"/>
      <w:r w:rsidRPr="00177B50">
        <w:rPr>
          <w:rFonts w:ascii="Times New Roman" w:hAnsi="Times New Roman" w:cs="Times New Roman"/>
          <w:sz w:val="28"/>
          <w:szCs w:val="28"/>
        </w:rPr>
        <w:t>дорефлексивной</w:t>
      </w:r>
      <w:proofErr w:type="spellEnd"/>
      <w:r w:rsidRPr="00177B50">
        <w:rPr>
          <w:rFonts w:ascii="Times New Roman" w:hAnsi="Times New Roman" w:cs="Times New Roman"/>
          <w:sz w:val="28"/>
          <w:szCs w:val="28"/>
        </w:rPr>
        <w:t>) деятельности. Выполняемая по учебному предмету деятельность — математическая, интеллектуальная, художественная или иная — должна быть завершена или прекращена. Если решалась задача и возникла непреодолимая трудность, то решение приостанавливается и все внимание обращается к «разбору предыдущего полета».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Восстановление последовательности выполненных действий. Устно или письменно описывается все, что сделано, в том числе и то, что не окажется важным обучающемуся на первый взгляд.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Изучение составленной последовательности действий с точки зрения ее эффективности, продуктивности, соответствия поставленным задачам и т.п. Параметры для анализа рефлексивного материала выбираются из предложенных преподавателем или определяются обучающимся на основе своих целей.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Выявление и формулирование результатов рефлексии. Выделяют несколько видов таких результатов, к которым относятся: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предметная продукция деятельности — идеи, предположения, закономерности, ответы на вопросы и т.п.;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lastRenderedPageBreak/>
        <w:t>способы, которые использовались или создавались (изобретались) в ходе деятельности;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гипотезы по отношению к будущей деятельности, </w:t>
      </w:r>
      <w:proofErr w:type="gramStart"/>
      <w:r w:rsidRPr="00177B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77B50">
        <w:rPr>
          <w:rFonts w:ascii="Times New Roman" w:hAnsi="Times New Roman" w:cs="Times New Roman"/>
          <w:sz w:val="28"/>
          <w:szCs w:val="28"/>
        </w:rPr>
        <w:t>: по качеству и количеству то-то возрастет так-то.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Проверка гипотез на практике в последующей предметной деятельности.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Проблема, с которой приходится сталкиваться при введении элементов рефлексии в традиционный учебный процесс, состоит в том, что обучающиеся обычно не обнаруживают причин своих результатов или проблем, затрудняются сказать, что именно происходит в ходе их деятельности.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В качестве опоры для рефлексивной деятельности обучающимся можно предложить следующие ориентировочные вопросы (для самостоятельной работы или обсуждения с преподавателем):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B50">
        <w:rPr>
          <w:rFonts w:ascii="Times New Roman" w:hAnsi="Times New Roman" w:cs="Times New Roman"/>
          <w:sz w:val="28"/>
          <w:szCs w:val="28"/>
        </w:rPr>
        <w:t>Каковы ваши главные результаты, что вы поняли, чему научились?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B50">
        <w:rPr>
          <w:rFonts w:ascii="Times New Roman" w:hAnsi="Times New Roman" w:cs="Times New Roman"/>
          <w:sz w:val="28"/>
          <w:szCs w:val="28"/>
        </w:rPr>
        <w:t>Какие задания вызвали наибольший интерес и почему?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B50">
        <w:rPr>
          <w:rFonts w:ascii="Times New Roman" w:hAnsi="Times New Roman" w:cs="Times New Roman"/>
          <w:sz w:val="28"/>
          <w:szCs w:val="28"/>
        </w:rPr>
        <w:t>Как вы выполняли задания, какими способами? Что вы чувствовали при этом?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B50">
        <w:rPr>
          <w:rFonts w:ascii="Times New Roman" w:hAnsi="Times New Roman" w:cs="Times New Roman"/>
          <w:sz w:val="28"/>
          <w:szCs w:val="28"/>
        </w:rPr>
        <w:t>С какими трудностями вы столкнулись и как вы их преодолевали?</w:t>
      </w:r>
    </w:p>
    <w:p w:rsid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B50">
        <w:rPr>
          <w:rFonts w:ascii="Times New Roman" w:hAnsi="Times New Roman" w:cs="Times New Roman"/>
          <w:sz w:val="28"/>
          <w:szCs w:val="28"/>
        </w:rPr>
        <w:t>Каковы замечания и предложения на будущее (себе, преподавателям, организаторам)?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177B50">
        <w:rPr>
          <w:rFonts w:ascii="Times New Roman" w:hAnsi="Times New Roman" w:cs="Times New Roman"/>
          <w:sz w:val="28"/>
          <w:szCs w:val="28"/>
        </w:rPr>
        <w:t>проведения учебных занятий</w:t>
      </w:r>
      <w:proofErr w:type="gramEnd"/>
      <w:r w:rsidRPr="00177B50">
        <w:rPr>
          <w:rFonts w:ascii="Times New Roman" w:hAnsi="Times New Roman" w:cs="Times New Roman"/>
          <w:sz w:val="28"/>
          <w:szCs w:val="28"/>
        </w:rPr>
        <w:t xml:space="preserve"> предлагаемые ученикам рефлексивные вопросы могут быть более приближены к изучаемому материалу и содержанию учебной деятельности по предмету. Важен психологический подход к организации рефлексии обучающегося. Задача преподавателя — создать такие условия, чтобы обучающиеся захотели обсуждать учебные материалы или свою деятельность. Эффективной оказывается рефлексия чувств, т.е. вербальное или невербальное описание чувств и ощущений, возникающих в той или иной образовательной ситуации.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Рефлексия связана с другим важным действием — целеполаганием. Постановка обучающимся целей своего образования предполагает их </w:t>
      </w:r>
      <w:r w:rsidRPr="00177B50">
        <w:rPr>
          <w:rFonts w:ascii="Times New Roman" w:hAnsi="Times New Roman" w:cs="Times New Roman"/>
          <w:sz w:val="28"/>
          <w:szCs w:val="28"/>
        </w:rPr>
        <w:lastRenderedPageBreak/>
        <w:t>выполнение и последующую рефлексию — осознание способов достижения поставленных целей. Рефлексия в этом случае — не только итог, но и стартовое звено для новой образовательной деятельности и постановки новых целей.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Сочетание целеполагания и рефлексии в различных видах деятельности должно повторяться систематически. Данная работа приводит к тому, что обучающиеся начинают самостоятельно формулировать свои цели. Рефлексия в конце изучения курса или завершения учебного процесса помогает выявить и закрепить результаты образовательной деятельности.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Уроки рефлексии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Смысл рефлексивных занятий (самостоятельных или под руководством преподавателя) — научиться осознанно планировать свою деятельность, понимать цели деятельности других людей. Обучающиеся учатся ставить и достигать цели по учебным предметам в соответствии с содержанием этих предметов и своими индивидуальными особенностями; отслеживать выполнение поставленных целей и корректировать дальнейшую деятельность; анализировать успехи и трудности в достижении целей.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Цель занятий — научиться осознавать свои внешние и внутренние движения, от бытовых до глубинных. Обучающиеся при этом не только учатся технике осознания, но и разрабатывают последовательность этапов рефлексивной деятельности.</w:t>
      </w:r>
    </w:p>
    <w:p w:rsidR="00177B50" w:rsidRPr="00177B50" w:rsidRDefault="00177B50" w:rsidP="0017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>Продолжительность систематических рефлексивных занятий может быть различна. В различных дидактических системах проведение рефлексивных занятий может быть еженедельным или даже ежедневным. Например, если с помощью систематических занятий обучающиеся освоили рефлексивные навыки деятельности и перенесли их в обучение, то отдельные рефлексивные курсы могут уже не проводиться.</w:t>
      </w:r>
    </w:p>
    <w:p w:rsidR="00177B50" w:rsidRPr="00177B50" w:rsidRDefault="00177B50" w:rsidP="00177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50">
        <w:rPr>
          <w:rFonts w:ascii="Times New Roman" w:hAnsi="Times New Roman" w:cs="Times New Roman"/>
          <w:sz w:val="28"/>
          <w:szCs w:val="28"/>
        </w:rPr>
        <w:t xml:space="preserve">Любое важное дело или образовательный период, </w:t>
      </w:r>
      <w:proofErr w:type="gramStart"/>
      <w:r w:rsidRPr="00177B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77B50">
        <w:rPr>
          <w:rFonts w:ascii="Times New Roman" w:hAnsi="Times New Roman" w:cs="Times New Roman"/>
          <w:sz w:val="28"/>
          <w:szCs w:val="28"/>
        </w:rPr>
        <w:t xml:space="preserve"> подготовка к итоговой проверке знаний или завершению изучения определенной дисциплины, могут завершаться индивидуальной или групповой рефлексией. Работа обучающихся по целеполаганию и рефлексии органично включается в </w:t>
      </w:r>
      <w:r w:rsidRPr="00177B50">
        <w:rPr>
          <w:rFonts w:ascii="Times New Roman" w:hAnsi="Times New Roman" w:cs="Times New Roman"/>
          <w:sz w:val="28"/>
          <w:szCs w:val="28"/>
        </w:rPr>
        <w:lastRenderedPageBreak/>
        <w:t>процесс получения профессионального образования и повышения квалификации, делает его осознанным и продуктивным.</w:t>
      </w:r>
    </w:p>
    <w:sectPr w:rsidR="00177B50" w:rsidRPr="001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50"/>
    <w:rsid w:val="00177B50"/>
    <w:rsid w:val="00966A2B"/>
    <w:rsid w:val="00C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A58B"/>
  <w15:chartTrackingRefBased/>
  <w15:docId w15:val="{AEE6AF7B-E16A-4C7A-869C-E696612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2020-11-21T08:02:00Z</dcterms:created>
  <dcterms:modified xsi:type="dcterms:W3CDTF">2020-11-21T08:09:00Z</dcterms:modified>
</cp:coreProperties>
</file>